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47.25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option shares shall vest on January 7, 2022, and 1/48th of the option shares shall vest each month thereafter for a period of 3 years.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Leo Greenstein,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4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2021-01-08T15:56:22Z</dcterms:created>
  <dcterms:modified xsi:type="dcterms:W3CDTF">2021-01-08T15:56:22Z</dcterms:modified>
</cp:coreProperties>
</file>