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CHAUDHURI BHASKAR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2021 annual meeting of stockholders. The option will vest in full on the one-year anniversary of the date of grant, subject to the non-employee director's continuous service.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granted in connection with the Reporting Person's service as a non-employee director as of the closing of the Company's initial public offering and continued service as of the Company's 2021 annual meeting of stockholders. The option is fully vested.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Leo Greenstein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06/17/2021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2021-06-17T18:21:38Z</dcterms:created>
  <dcterms:modified xsi:type="dcterms:W3CDTF">2021-06-17T18:21:38Z</dcterms:modified>
</cp:coreProperties>
</file>