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14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32" w:lineRule="exact"/>
        <w:rPr>
          <w:sz w:val="24"/>
          <w:szCs w:val="24"/>
          <w:color w:val="auto"/>
        </w:rPr>
      </w:pPr>
    </w:p>
    <w:p>
      <w:pPr>
        <w:sectPr>
          <w:pgSz w:w="11900" w:h="16838" w:orient="portrait"/>
          <w:cols w:equalWidth="0" w:num="3">
            <w:col w:w="3540" w:space="380"/>
            <w:col w:w="3160" w:space="655"/>
            <w:col w:w="3345"/>
          </w:cols>
          <w:pgMar w:left="460" w:top="219" w:right="359" w:bottom="75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7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09/24/2025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0000FF"/>
              </w:rPr>
              <w:t>6,000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55.37</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812,106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53,635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December 12, 2024.</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$55.19 to $55.93.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09/26/2025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67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2025-09-26T15:23:24Z</dcterms:created>
  <dcterms:modified xsi:type="dcterms:W3CDTF">2025-09-26T15:23:24Z</dcterms:modified>
</cp:coreProperties>
</file>