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676577.xml.htm"/>
      <w:bookmarkStart w:id="1" w:name="kswkform4_178967657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YARNO WENDY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TARSUS PHARMACEUTICALS,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17700 LAGUNA CANYON ROAD, FLOOR 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IRVINE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92618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Tarsus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TARS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302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16,956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907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were issued pursuant to settlement of vested Restricted Stock Units ("RSUs"). Each RSU represents a contingent right to receive one share of the Company's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RSU represents a contingent right to receive one share of the Company's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RSUs granted in connection with the Reporting Person's service as a non-employee director as of the Company's 2026 annual meeting of stockholders. The RSUs vest in equal installments on 9/15/2026, 12/15/2026, 3/15/2027 and 6/15/2027, subject to the non-employee director's continuous service.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Scott Sieckert,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81186" TargetMode="External"/><Relationship Id="rId5" Type="http://schemas.openxmlformats.org/officeDocument/2006/relationships/hyperlink" Target="http://www.sec.gov/cgi-bin/browse-edgar?action=getcompany&amp;CIK=000181979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669</Words>
  <Characters>3644</Characters>
  <CharactersWithSpaces>4231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