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373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7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LINK WILLIAM J PHD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Tarsus Pharmaceuticals,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TARS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09/16/2025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TARSUS PHARMACEUTICALS, INC.</w:t>
            </w:r>
          </w:p>
        </w:tc>
        <w:tc>
          <w:tcPr>
            <w:tcW w:w="2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15440 LAGUNA CANYON ROAD, SUITE 160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09/16/2025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141,332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Link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10,446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Enterprise,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LP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80" w:type="dxa"/>
            <w:vAlign w:val="bottom"/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Reporting Person may be deemed to beneficially own the shares indirectly by reason of the Reporting Person as the controlling member of Link Family Enterprise, LP.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Scott Sieckert,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09/18/2025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500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0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28684" TargetMode="External"/><Relationship Id="rId14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2025-09-18T16:06:27Z</dcterms:created>
  <dcterms:modified xsi:type="dcterms:W3CDTF">2025-09-18T16:06:27Z</dcterms:modified>
</cp:coreProperties>
</file>