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9"/>
        <w:gridCol w:w="4816"/>
      </w:tblGrid>
      <w:tr>
        <w:trPr/>
        <w:tc>
          <w:tcPr>
            <w:tcW w:w="5389" w:type="dxa"/>
            <w:tcBorders/>
            <w:vAlign w:val="center"/>
          </w:tcPr>
          <w:p>
            <w:pPr>
              <w:pStyle w:val="TableContents"/>
              <w:bidi w:val="0"/>
              <w:spacing w:before="0" w:after="283"/>
              <w:jc w:val="left"/>
              <w:rPr/>
            </w:pPr>
            <w:r>
              <w:rPr/>
              <w:t>Name of Issuer</w:t>
            </w:r>
          </w:p>
        </w:tc>
        <w:tc>
          <w:tcPr>
            <w:tcW w:w="4816" w:type="dxa"/>
            <w:tcBorders/>
            <w:vAlign w:val="center"/>
          </w:tcPr>
          <w:p>
            <w:pPr>
              <w:pStyle w:val="TableContents"/>
              <w:bidi w:val="0"/>
              <w:spacing w:before="0" w:after="0"/>
              <w:jc w:val="left"/>
              <w:rPr/>
            </w:pPr>
            <w:r>
              <w:rPr/>
              <w:t>TARSUS PHARMACEUTICALS INC</w:t>
            </w:r>
          </w:p>
        </w:tc>
      </w:tr>
      <w:tr>
        <w:trPr/>
        <w:tc>
          <w:tcPr>
            <w:tcW w:w="5389" w:type="dxa"/>
            <w:tcBorders/>
            <w:vAlign w:val="center"/>
          </w:tcPr>
          <w:p>
            <w:pPr>
              <w:pStyle w:val="TableContents"/>
              <w:bidi w:val="0"/>
              <w:spacing w:before="0" w:after="283"/>
              <w:jc w:val="left"/>
              <w:rPr/>
            </w:pPr>
            <w:r>
              <w:rPr/>
              <w:t>SEC File Number</w:t>
            </w:r>
          </w:p>
        </w:tc>
        <w:tc>
          <w:tcPr>
            <w:tcW w:w="4816" w:type="dxa"/>
            <w:tcBorders/>
            <w:vAlign w:val="center"/>
          </w:tcPr>
          <w:p>
            <w:pPr>
              <w:pStyle w:val="TableContents"/>
              <w:bidi w:val="0"/>
              <w:spacing w:before="0" w:after="0"/>
              <w:jc w:val="left"/>
              <w:rPr/>
            </w:pPr>
            <w:r>
              <w:rPr/>
              <w:t>001-39614</w:t>
            </w:r>
          </w:p>
        </w:tc>
      </w:tr>
      <w:tr>
        <w:trPr/>
        <w:tc>
          <w:tcPr>
            <w:tcW w:w="5389" w:type="dxa"/>
            <w:tcBorders/>
            <w:vAlign w:val="center"/>
          </w:tcPr>
          <w:p>
            <w:pPr>
              <w:pStyle w:val="TableContents"/>
              <w:bidi w:val="0"/>
              <w:spacing w:before="0" w:after="283"/>
              <w:jc w:val="left"/>
              <w:rPr/>
            </w:pPr>
            <w:r>
              <w:rPr/>
              <w:t>Address of Issuer</w:t>
            </w:r>
          </w:p>
        </w:tc>
        <w:tc>
          <w:tcPr>
            <w:tcW w:w="4816" w:type="dxa"/>
            <w:tcBorders/>
            <w:vAlign w:val="center"/>
          </w:tcPr>
          <w:p>
            <w:pPr>
              <w:pStyle w:val="TableContents"/>
              <w:bidi w:val="0"/>
              <w:spacing w:before="0" w:after="0"/>
              <w:jc w:val="left"/>
              <w:rPr/>
            </w:pPr>
            <w:r>
              <w:rPr/>
              <w:t>15440 Laguna Canyon Road</w:t>
              <w:br/>
              <w:t>Suite 160</w:t>
              <w:br/>
              <w:t>Irvine</w:t>
              <w:br/>
              <w:t xml:space="preserve">CALIFORNIA </w:t>
              <w:br/>
              <w:t>92618</w:t>
            </w:r>
          </w:p>
        </w:tc>
      </w:tr>
      <w:tr>
        <w:trPr/>
        <w:tc>
          <w:tcPr>
            <w:tcW w:w="5389" w:type="dxa"/>
            <w:tcBorders/>
            <w:vAlign w:val="center"/>
          </w:tcPr>
          <w:p>
            <w:pPr>
              <w:pStyle w:val="TableContents"/>
              <w:bidi w:val="0"/>
              <w:spacing w:before="0" w:after="283"/>
              <w:jc w:val="left"/>
              <w:rPr/>
            </w:pPr>
            <w:r>
              <w:rPr/>
              <w:t>Phone</w:t>
            </w:r>
          </w:p>
        </w:tc>
        <w:tc>
          <w:tcPr>
            <w:tcW w:w="4816" w:type="dxa"/>
            <w:tcBorders/>
            <w:vAlign w:val="center"/>
          </w:tcPr>
          <w:p>
            <w:pPr>
              <w:pStyle w:val="TableContents"/>
              <w:bidi w:val="0"/>
              <w:spacing w:before="0" w:after="0"/>
              <w:jc w:val="left"/>
              <w:rPr/>
            </w:pPr>
            <w:r>
              <w:rPr/>
              <w:t>949-418-1801</w:t>
            </w:r>
          </w:p>
        </w:tc>
      </w:tr>
      <w:tr>
        <w:trPr/>
        <w:tc>
          <w:tcPr>
            <w:tcW w:w="5389" w:type="dxa"/>
            <w:tcBorders/>
            <w:vAlign w:val="center"/>
          </w:tcPr>
          <w:p>
            <w:pPr>
              <w:pStyle w:val="TableContents"/>
              <w:bidi w:val="0"/>
              <w:spacing w:before="0" w:after="283"/>
              <w:jc w:val="left"/>
              <w:rPr/>
            </w:pPr>
            <w:r>
              <w:rPr/>
              <w:t>Name of Person for Whose Account the Securities are To Be Sold</w:t>
            </w:r>
          </w:p>
        </w:tc>
        <w:tc>
          <w:tcPr>
            <w:tcW w:w="4816" w:type="dxa"/>
            <w:tcBorders/>
            <w:vAlign w:val="center"/>
          </w:tcPr>
          <w:p>
            <w:pPr>
              <w:pStyle w:val="TableContents"/>
              <w:bidi w:val="0"/>
              <w:spacing w:before="0" w:after="0"/>
              <w:jc w:val="left"/>
              <w:rPr/>
            </w:pPr>
            <w:r>
              <w:rPr/>
              <w:t>Bobak Azamian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9" w:type="dxa"/>
            <w:tcBorders/>
            <w:vAlign w:val="center"/>
          </w:tcPr>
          <w:p>
            <w:pPr>
              <w:pStyle w:val="TableContents"/>
              <w:bidi w:val="0"/>
              <w:spacing w:before="0" w:after="283"/>
              <w:jc w:val="left"/>
              <w:rPr/>
            </w:pPr>
            <w:r>
              <w:rPr/>
              <w:t>Relationship to Issuer</w:t>
            </w:r>
          </w:p>
        </w:tc>
        <w:tc>
          <w:tcPr>
            <w:tcW w:w="4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38"/>
        <w:gridCol w:w="1661"/>
        <w:gridCol w:w="1132"/>
        <w:gridCol w:w="1338"/>
        <w:gridCol w:w="1519"/>
        <w:gridCol w:w="1547"/>
        <w:gridCol w:w="1370"/>
      </w:tblGrid>
      <w:tr>
        <w:trPr/>
        <w:tc>
          <w:tcPr>
            <w:tcW w:w="1638"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638" w:type="dxa"/>
            <w:tcBorders/>
            <w:vAlign w:val="center"/>
          </w:tcPr>
          <w:p>
            <w:pPr>
              <w:pStyle w:val="TableContents"/>
              <w:bidi w:val="0"/>
              <w:spacing w:before="0" w:after="283"/>
              <w:jc w:val="left"/>
              <w:rPr/>
            </w:pPr>
            <w:r>
              <w:rPr/>
              <w:t>COMMON</w:t>
            </w:r>
          </w:p>
        </w:tc>
        <w:tc>
          <w:tcPr>
            <w:tcW w:w="1661" w:type="dxa"/>
            <w:tcBorders/>
            <w:vAlign w:val="center"/>
          </w:tcPr>
          <w:p>
            <w:pPr>
              <w:pStyle w:val="TableContents"/>
              <w:bidi w:val="0"/>
              <w:spacing w:before="0" w:after="0"/>
              <w:jc w:val="left"/>
              <w:rPr/>
            </w:pPr>
            <w:r>
              <w:rPr/>
              <w:t>MERRILL LYNCH</w:t>
              <w:br/>
              <w:t>520 NEWPORT CENTER DRIVE</w:t>
              <w:br/>
              <w:t>20TH FLOOR</w:t>
              <w:br/>
              <w:t>NEWPORT BEACH   CA   92660</w:t>
            </w:r>
          </w:p>
        </w:tc>
        <w:tc>
          <w:tcPr>
            <w:tcW w:w="1132" w:type="dxa"/>
            <w:tcBorders/>
            <w:vAlign w:val="center"/>
          </w:tcPr>
          <w:p>
            <w:pPr>
              <w:pStyle w:val="TableContents"/>
              <w:bidi w:val="0"/>
              <w:spacing w:before="0" w:after="283"/>
              <w:jc w:val="left"/>
              <w:rPr/>
            </w:pPr>
            <w:r>
              <w:rPr/>
              <w:t>6000</w:t>
            </w:r>
          </w:p>
        </w:tc>
        <w:tc>
          <w:tcPr>
            <w:tcW w:w="1338" w:type="dxa"/>
            <w:tcBorders/>
            <w:vAlign w:val="center"/>
          </w:tcPr>
          <w:p>
            <w:pPr>
              <w:pStyle w:val="TableContents"/>
              <w:bidi w:val="0"/>
              <w:spacing w:before="0" w:after="283"/>
              <w:jc w:val="left"/>
              <w:rPr/>
            </w:pPr>
            <w:r>
              <w:rPr/>
              <w:t>332208.38</w:t>
            </w:r>
          </w:p>
        </w:tc>
        <w:tc>
          <w:tcPr>
            <w:tcW w:w="1519" w:type="dxa"/>
            <w:tcBorders/>
            <w:vAlign w:val="center"/>
          </w:tcPr>
          <w:p>
            <w:pPr>
              <w:pStyle w:val="TableContents"/>
              <w:bidi w:val="0"/>
              <w:spacing w:before="0" w:after="283"/>
              <w:jc w:val="left"/>
              <w:rPr/>
            </w:pPr>
            <w:r>
              <w:rPr/>
              <w:t>42214106</w:t>
            </w:r>
          </w:p>
        </w:tc>
        <w:tc>
          <w:tcPr>
            <w:tcW w:w="1547" w:type="dxa"/>
            <w:tcBorders/>
            <w:vAlign w:val="center"/>
          </w:tcPr>
          <w:p>
            <w:pPr>
              <w:pStyle w:val="TableContents"/>
              <w:bidi w:val="0"/>
              <w:spacing w:before="0" w:after="283"/>
              <w:jc w:val="left"/>
              <w:rPr/>
            </w:pPr>
            <w:r>
              <w:rPr/>
              <w:t>09/24/2025</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94" w:type="dxa"/>
        <w:jc w:val="left"/>
        <w:tblInd w:w="0" w:type="dxa"/>
        <w:tblLayout w:type="fixed"/>
        <w:tblCellMar>
          <w:top w:w="28" w:type="dxa"/>
          <w:left w:w="28" w:type="dxa"/>
          <w:bottom w:w="28" w:type="dxa"/>
          <w:right w:w="28" w:type="dxa"/>
        </w:tblCellMar>
      </w:tblPr>
      <w:tblGrid>
        <w:gridCol w:w="1246"/>
        <w:gridCol w:w="1066"/>
        <w:gridCol w:w="1576"/>
        <w:gridCol w:w="2506"/>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7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01/13/2017</w:t>
            </w:r>
          </w:p>
        </w:tc>
        <w:tc>
          <w:tcPr>
            <w:tcW w:w="1576" w:type="dxa"/>
            <w:tcBorders/>
            <w:vAlign w:val="center"/>
          </w:tcPr>
          <w:p>
            <w:pPr>
              <w:pStyle w:val="TableContents"/>
              <w:bidi w:val="0"/>
              <w:spacing w:before="0" w:after="283"/>
              <w:jc w:val="left"/>
              <w:rPr/>
            </w:pPr>
            <w:r>
              <w:rPr/>
              <w:t>PRIVATE PLACEMENT</w:t>
            </w:r>
          </w:p>
        </w:tc>
        <w:tc>
          <w:tcPr>
            <w:tcW w:w="2506" w:type="dxa"/>
            <w:tcBorders/>
            <w:vAlign w:val="center"/>
          </w:tcPr>
          <w:p>
            <w:pPr>
              <w:pStyle w:val="TableContents"/>
              <w:bidi w:val="0"/>
              <w:spacing w:before="0" w:after="283"/>
              <w:jc w:val="left"/>
              <w:rPr/>
            </w:pPr>
            <w:r>
              <w:rPr/>
              <w:t>TARSUS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6000</w:t>
            </w:r>
          </w:p>
        </w:tc>
        <w:tc>
          <w:tcPr>
            <w:tcW w:w="1006" w:type="dxa"/>
            <w:tcBorders/>
            <w:vAlign w:val="center"/>
          </w:tcPr>
          <w:p>
            <w:pPr>
              <w:pStyle w:val="TableContents"/>
              <w:bidi w:val="0"/>
              <w:spacing w:before="0" w:after="283"/>
              <w:jc w:val="left"/>
              <w:rPr/>
            </w:pPr>
            <w:r>
              <w:rPr/>
              <w:t>01/13/2017</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3006"/>
        <w:gridCol w:w="937"/>
        <w:gridCol w:w="1552"/>
        <w:gridCol w:w="1671"/>
      </w:tblGrid>
      <w:tr>
        <w:trPr/>
        <w:tc>
          <w:tcPr>
            <w:tcW w:w="3039" w:type="dxa"/>
            <w:tcBorders/>
            <w:vAlign w:val="center"/>
          </w:tcPr>
          <w:p>
            <w:pPr>
              <w:pStyle w:val="TableHeading"/>
              <w:suppressLineNumbers/>
              <w:bidi w:val="0"/>
              <w:spacing w:before="0" w:after="283"/>
              <w:jc w:val="center"/>
              <w:rPr/>
            </w:pPr>
            <w:r>
              <w:rPr/>
              <w:t>Name and Address of Seller</w:t>
            </w:r>
          </w:p>
        </w:tc>
        <w:tc>
          <w:tcPr>
            <w:tcW w:w="3006"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67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BOBAK AZAMIAN LIVING TRUST</w:t>
              <w:br/>
              <w:t>15440 LAGUNA CANYON ROAD</w:t>
              <w:br/>
              <w:t>SUITE 160</w:t>
              <w:br/>
              <w:t>IRVINE   CA   92618</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08/11/2025</w:t>
            </w:r>
          </w:p>
        </w:tc>
        <w:tc>
          <w:tcPr>
            <w:tcW w:w="1552" w:type="dxa"/>
            <w:tcBorders/>
            <w:vAlign w:val="center"/>
          </w:tcPr>
          <w:p>
            <w:pPr>
              <w:pStyle w:val="TableContents"/>
              <w:bidi w:val="0"/>
              <w:spacing w:before="0" w:after="283"/>
              <w:jc w:val="left"/>
              <w:rPr/>
            </w:pPr>
            <w:r>
              <w:rPr/>
              <w:t>6000</w:t>
            </w:r>
          </w:p>
        </w:tc>
        <w:tc>
          <w:tcPr>
            <w:tcW w:w="1671" w:type="dxa"/>
            <w:tcBorders/>
            <w:vAlign w:val="center"/>
          </w:tcPr>
          <w:p>
            <w:pPr>
              <w:pStyle w:val="TableContents"/>
              <w:bidi w:val="0"/>
              <w:spacing w:before="0" w:after="283"/>
              <w:jc w:val="left"/>
              <w:rPr/>
            </w:pPr>
            <w:r>
              <w:rPr/>
              <w:t>300000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54"/>
        <w:gridCol w:w="5451"/>
      </w:tblGrid>
      <w:tr>
        <w:trPr/>
        <w:tc>
          <w:tcPr>
            <w:tcW w:w="4754" w:type="dxa"/>
            <w:tcBorders/>
            <w:vAlign w:val="center"/>
          </w:tcPr>
          <w:p>
            <w:pPr>
              <w:pStyle w:val="TableContents"/>
              <w:bidi w:val="0"/>
              <w:spacing w:before="0" w:after="283"/>
              <w:jc w:val="left"/>
              <w:rPr/>
            </w:pPr>
            <w:r>
              <w:rPr/>
              <w:t>Remarks</w:t>
            </w:r>
          </w:p>
        </w:tc>
        <w:tc>
          <w:tcPr>
            <w:tcW w:w="5451" w:type="dxa"/>
            <w:tcBorders/>
            <w:vAlign w:val="center"/>
          </w:tcPr>
          <w:p>
            <w:pPr>
              <w:pStyle w:val="TableContents"/>
              <w:bidi w:val="0"/>
              <w:spacing w:before="0" w:after="0"/>
              <w:jc w:val="left"/>
              <w:rPr/>
            </w:pPr>
            <w:r>
              <w:rPr/>
              <w:t>This transaction took place in the Bobak Azamian Living Trust, Bobak Azamian Trustee</w:t>
            </w:r>
          </w:p>
        </w:tc>
      </w:tr>
      <w:tr>
        <w:trPr/>
        <w:tc>
          <w:tcPr>
            <w:tcW w:w="4754" w:type="dxa"/>
            <w:tcBorders/>
            <w:vAlign w:val="center"/>
          </w:tcPr>
          <w:p>
            <w:pPr>
              <w:pStyle w:val="TableContents"/>
              <w:bidi w:val="0"/>
              <w:spacing w:before="0" w:after="283"/>
              <w:jc w:val="left"/>
              <w:rPr/>
            </w:pPr>
            <w:r>
              <w:rPr/>
              <w:t>Date of Notice</w:t>
            </w:r>
          </w:p>
        </w:tc>
        <w:tc>
          <w:tcPr>
            <w:tcW w:w="5451" w:type="dxa"/>
            <w:tcBorders/>
            <w:vAlign w:val="center"/>
          </w:tcPr>
          <w:p>
            <w:pPr>
              <w:pStyle w:val="TableContents"/>
              <w:bidi w:val="0"/>
              <w:spacing w:before="0" w:after="0"/>
              <w:jc w:val="left"/>
              <w:rPr/>
            </w:pPr>
            <w:r>
              <w:rPr/>
              <w:t>09/24/2025</w:t>
            </w:r>
          </w:p>
        </w:tc>
      </w:tr>
      <w:tr>
        <w:trPr/>
        <w:tc>
          <w:tcPr>
            <w:tcW w:w="4754" w:type="dxa"/>
            <w:tcBorders/>
            <w:vAlign w:val="center"/>
          </w:tcPr>
          <w:p>
            <w:pPr>
              <w:pStyle w:val="TableContents"/>
              <w:bidi w:val="0"/>
              <w:spacing w:before="0" w:after="283"/>
              <w:jc w:val="left"/>
              <w:rPr/>
            </w:pPr>
            <w:r>
              <w:rPr/>
              <w:t>Date of Plan Adoption or Giving of Instruction, If Relying on Rule 10b5-1</w:t>
            </w:r>
          </w:p>
        </w:tc>
        <w:tc>
          <w:tcPr>
            <w:tcW w:w="5451" w:type="dxa"/>
            <w:tcBorders/>
            <w:vAlign w:val="center"/>
          </w:tcPr>
          <w:p>
            <w:pPr>
              <w:pStyle w:val="TableContents"/>
              <w:bidi w:val="0"/>
              <w:spacing w:before="0" w:after="0"/>
              <w:jc w:val="left"/>
              <w:rPr/>
            </w:pPr>
            <w:r>
              <w:rPr/>
              <w:t>12/12/2024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4" w:type="dxa"/>
            <w:tcBorders/>
            <w:vAlign w:val="center"/>
          </w:tcPr>
          <w:p>
            <w:pPr>
              <w:pStyle w:val="TableContents"/>
              <w:bidi w:val="0"/>
              <w:spacing w:before="0" w:after="283"/>
              <w:jc w:val="left"/>
              <w:rPr/>
            </w:pPr>
            <w:r>
              <w:rPr/>
              <w:t>Signature</w:t>
            </w:r>
          </w:p>
        </w:tc>
        <w:tc>
          <w:tcPr>
            <w:tcW w:w="5451"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3219</Characters>
  <CharactersWithSpaces>3791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