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283471.93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4231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Bryan Wahl</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 Suite 160</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4084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283489.63</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Bryan Wahl</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 Suite 160</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03/18/2026 4125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283427.93</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92618</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03/19/2026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2026-03-19T15:32:22Z</dcterms:created>
  <dcterms:modified xsi:type="dcterms:W3CDTF">2026-03-19T15:32:22Z</dcterms:modified>
</cp:coreProperties>
</file>