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arsuspharmaceuticalsinc.htm"/>
      <w:bookmarkStart w:id="1" w:name="kstarsuspharmaceuticalsinc"/>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_______________________ SCHEDULE 14A (Rule 14a-101) INFORMATION REQUIRED IN PROXY STATEMENT SCHEDULE 14A INFORMATION Proxy Statement Pursuant to Section 14(a) of the Securities Exchange Act of 1934 (Amendment No. ) _______________________ Filed by the Registrant x Filed by a Party other than the Registrant o Check the appropriate box: o Preliminary Proxy Statement o Confidential, for Use of the Commission Only (as permitted by Rule 14a-6(e)(2)) o Definitive Proxy Statement x Definitive Additional Materials o Soliciting Material under §240.14a-12 TARSUS PHARMACEUTICALS, INC. (Name of Registrant as Specified In Its Charter) (Name of Person(s) Filing Proxy Statement, if other than the Registrant) Payment of Filing Fee (Check all boxes that apply): x No fee required. o Fee paid previously with preliminary materials. o Fee computed on table in exhibit required by Item 25(b) per Exchange Act Rules 14a-6(i)(1) and 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control number Your vote matters! Meeting Materials: Notice of Meeting and Proxy Statement &amp; Annual Report on Form 10-K Important Notice Regarding the Availability of Proxy Materials for the Stockholders Meeting To Be Held On June 12, 2025 For Stockholders of record as of April 14, 2025 To order paper materials, use one of the following methods. Internet: www.investorelections.com/TARS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Have the 12 digit control number located in the box above available when you access the website and follow the instructions. Copyright © 2025 BetaNXT, Inc. or its affiliates. All Rights Reserved Tarsus Pharmaceuticals, Inc. Annual Meeting of Stockholders Thursday, June 12, 2025 9:00 AM, (Pacific Daylight Time) Annual meeting to be held live via the internet - Please visit www.proxydocs.com/TARS for further details. For a convenient way to view proxy materials, VOTE, and obtain directions to attend the meeting go to www.proxydocs.com/TARS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June 2, 2025. styleINA P.O. BOX 8016, CARY, NC 27512-9903 SEE REVERSE FOR FULL AGENDA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PROPOSAL 1. To elect Class II directors, to serve until the 2028 annual meeting of stockholders or until their respective successor have been elected or appointed. 1.01 Bobak Azamian 1.02 Katherine Goodrich 2. To hold an advisory vote to approve, on a non-binding basis, named executive officer compensation. 3. To hold an advisory vote to approve, on a non-binding basis, the frequency with which future stockholder votes on the compensation of our named executive officers will be conducted of one, two or three years. 4. To ratify the appointment of Ernst &amp; Young LLP as our independent registered public accounting firm for the fiscal year ending December 31, 2025. 5. To conduct any other business properly brought before the meeting or any adjournment thereof. THE BOARD OF DIRECTORS RECOMMENDS A VOTE: FOR ON PROPOSALS 1, 2 AND 4 THE BOARD RECOMMENDS THAT AN ADVISORY VOTE ON THE COMPENSATION FOR NAMED EXECUTIVE OFFICERS BE HELD EVERY 1 YEAR. Tarsus Pharmaceuticals, Inc. Annual Meeting of Stockholders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3529</Characters>
  <CharactersWithSpaces>4198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tarsuspharmaceuticalsinc</dc:title>
</cp:coreProperties>
</file>